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001" w:rsidRPr="00903001" w:rsidRDefault="00BB39F4" w:rsidP="00903001">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Обязанность работодателя по оплате сверхурочной работе</w:t>
      </w:r>
    </w:p>
    <w:p w:rsidR="00903001" w:rsidRDefault="00903001" w:rsidP="00903001">
      <w:pPr>
        <w:autoSpaceDE w:val="0"/>
        <w:autoSpaceDN w:val="0"/>
        <w:adjustRightInd w:val="0"/>
        <w:spacing w:after="0" w:line="240" w:lineRule="auto"/>
        <w:ind w:firstLine="708"/>
        <w:jc w:val="both"/>
        <w:rPr>
          <w:rFonts w:ascii="Times New Roman" w:hAnsi="Times New Roman" w:cs="Times New Roman"/>
          <w:sz w:val="28"/>
          <w:szCs w:val="28"/>
        </w:rPr>
      </w:pPr>
    </w:p>
    <w:p w:rsidR="00BB39F4" w:rsidRPr="00BB39F4" w:rsidRDefault="00BB39F4" w:rsidP="00BB39F4">
      <w:pPr>
        <w:autoSpaceDE w:val="0"/>
        <w:autoSpaceDN w:val="0"/>
        <w:adjustRightInd w:val="0"/>
        <w:spacing w:after="0" w:line="240" w:lineRule="auto"/>
        <w:ind w:firstLine="708"/>
        <w:jc w:val="both"/>
        <w:rPr>
          <w:rFonts w:ascii="Times New Roman" w:hAnsi="Times New Roman" w:cs="Times New Roman"/>
          <w:sz w:val="28"/>
          <w:szCs w:val="28"/>
        </w:rPr>
      </w:pPr>
      <w:r w:rsidRPr="00BB39F4">
        <w:rPr>
          <w:rFonts w:ascii="Times New Roman" w:hAnsi="Times New Roman" w:cs="Times New Roman"/>
          <w:sz w:val="28"/>
          <w:szCs w:val="28"/>
        </w:rPr>
        <w:t>В соответствии со ст. 21, 22, 99, 129, 149, 152 Трудового кодекса РФ работник имеет право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B39F4" w:rsidRPr="00BB39F4" w:rsidRDefault="00BB39F4" w:rsidP="00BB39F4">
      <w:pPr>
        <w:autoSpaceDE w:val="0"/>
        <w:autoSpaceDN w:val="0"/>
        <w:adjustRightInd w:val="0"/>
        <w:spacing w:after="0" w:line="240" w:lineRule="auto"/>
        <w:ind w:firstLine="709"/>
        <w:jc w:val="both"/>
        <w:rPr>
          <w:rFonts w:ascii="Times New Roman" w:hAnsi="Times New Roman" w:cs="Times New Roman"/>
          <w:sz w:val="28"/>
          <w:szCs w:val="28"/>
        </w:rPr>
      </w:pPr>
      <w:r w:rsidRPr="00BB39F4">
        <w:rPr>
          <w:rFonts w:ascii="Times New Roman" w:hAnsi="Times New Roman" w:cs="Times New Roman"/>
          <w:sz w:val="28"/>
          <w:szCs w:val="28"/>
        </w:rPr>
        <w:t>Работодатель обязан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BB39F4" w:rsidRPr="00BB39F4" w:rsidRDefault="00BB39F4" w:rsidP="00BB39F4">
      <w:pPr>
        <w:spacing w:after="0" w:line="240" w:lineRule="auto"/>
        <w:ind w:firstLine="708"/>
        <w:jc w:val="both"/>
        <w:rPr>
          <w:rFonts w:ascii="Times New Roman" w:hAnsi="Times New Roman" w:cs="Times New Roman"/>
          <w:sz w:val="28"/>
          <w:szCs w:val="28"/>
        </w:rPr>
      </w:pPr>
      <w:r w:rsidRPr="00BB39F4">
        <w:rPr>
          <w:rFonts w:ascii="Times New Roman" w:hAnsi="Times New Roman" w:cs="Times New Roman"/>
          <w:sz w:val="28"/>
          <w:szCs w:val="28"/>
        </w:rPr>
        <w:t>Сверхурочная работа - работа, выполняемая</w:t>
      </w:r>
      <w:bookmarkStart w:id="0" w:name="_GoBack"/>
      <w:bookmarkEnd w:id="0"/>
      <w:r w:rsidRPr="00BB39F4">
        <w:rPr>
          <w:rFonts w:ascii="Times New Roman" w:hAnsi="Times New Roman" w:cs="Times New Roman"/>
          <w:sz w:val="28"/>
          <w:szCs w:val="28"/>
        </w:rPr>
        <w:t xml:space="preserve">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B39F4" w:rsidRPr="00BB39F4" w:rsidRDefault="00BB39F4" w:rsidP="00BB39F4">
      <w:pPr>
        <w:autoSpaceDE w:val="0"/>
        <w:autoSpaceDN w:val="0"/>
        <w:adjustRightInd w:val="0"/>
        <w:spacing w:after="0" w:line="240" w:lineRule="auto"/>
        <w:ind w:firstLine="708"/>
        <w:jc w:val="both"/>
        <w:rPr>
          <w:rFonts w:ascii="Times New Roman" w:hAnsi="Times New Roman" w:cs="Times New Roman"/>
          <w:sz w:val="28"/>
          <w:szCs w:val="28"/>
        </w:rPr>
      </w:pPr>
      <w:r w:rsidRPr="00BB39F4">
        <w:rPr>
          <w:rFonts w:ascii="Times New Roman" w:hAnsi="Times New Roman" w:cs="Times New Roman"/>
          <w:sz w:val="28"/>
          <w:szCs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BB39F4" w:rsidRPr="00BB39F4" w:rsidRDefault="00BB39F4" w:rsidP="00BB39F4">
      <w:pPr>
        <w:spacing w:after="0" w:line="240" w:lineRule="auto"/>
        <w:ind w:firstLine="708"/>
        <w:jc w:val="both"/>
        <w:rPr>
          <w:rFonts w:ascii="Times New Roman" w:hAnsi="Times New Roman" w:cs="Times New Roman"/>
          <w:sz w:val="28"/>
          <w:szCs w:val="28"/>
        </w:rPr>
      </w:pPr>
      <w:r w:rsidRPr="00BB39F4">
        <w:rPr>
          <w:rFonts w:ascii="Times New Roman" w:hAnsi="Times New Roman" w:cs="Times New Roman"/>
          <w:sz w:val="28"/>
          <w:szCs w:val="28"/>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BB39F4" w:rsidRPr="00BB39F4" w:rsidRDefault="00BB39F4" w:rsidP="00BB39F4">
      <w:pPr>
        <w:spacing w:after="0" w:line="240" w:lineRule="auto"/>
        <w:ind w:firstLine="708"/>
        <w:jc w:val="both"/>
        <w:rPr>
          <w:rFonts w:ascii="Times New Roman" w:hAnsi="Times New Roman" w:cs="Times New Roman"/>
          <w:sz w:val="28"/>
          <w:szCs w:val="28"/>
        </w:rPr>
      </w:pPr>
      <w:r w:rsidRPr="00BB39F4">
        <w:rPr>
          <w:rFonts w:ascii="Times New Roman" w:hAnsi="Times New Roman" w:cs="Times New Roman"/>
          <w:sz w:val="28"/>
          <w:szCs w:val="28"/>
        </w:rPr>
        <w:t xml:space="preserve">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w:t>
      </w:r>
      <w:r w:rsidRPr="00BB39F4">
        <w:rPr>
          <w:rFonts w:ascii="Times New Roman" w:hAnsi="Times New Roman" w:cs="Times New Roman"/>
          <w:sz w:val="28"/>
          <w:szCs w:val="28"/>
        </w:rPr>
        <w:lastRenderedPageBreak/>
        <w:t>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BB39F4" w:rsidRPr="00BB39F4" w:rsidRDefault="00BB39F4" w:rsidP="00BB39F4">
      <w:pPr>
        <w:spacing w:after="0" w:line="240" w:lineRule="auto"/>
        <w:ind w:firstLine="708"/>
        <w:jc w:val="both"/>
        <w:rPr>
          <w:rFonts w:ascii="Times New Roman" w:hAnsi="Times New Roman" w:cs="Times New Roman"/>
          <w:sz w:val="28"/>
          <w:szCs w:val="28"/>
        </w:rPr>
      </w:pPr>
      <w:r w:rsidRPr="00BB39F4">
        <w:rPr>
          <w:rFonts w:ascii="Times New Roman" w:hAnsi="Times New Roman" w:cs="Times New Roman"/>
          <w:sz w:val="28"/>
          <w:szCs w:val="28"/>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настоящим Кодексом.</w:t>
      </w:r>
    </w:p>
    <w:p w:rsidR="00BB39F4" w:rsidRPr="00BB39F4" w:rsidRDefault="00BB39F4" w:rsidP="00BB39F4">
      <w:pPr>
        <w:spacing w:after="0" w:line="240" w:lineRule="auto"/>
        <w:ind w:firstLine="708"/>
        <w:jc w:val="both"/>
        <w:rPr>
          <w:rFonts w:ascii="Times New Roman" w:hAnsi="Times New Roman" w:cs="Times New Roman"/>
          <w:sz w:val="28"/>
          <w:szCs w:val="28"/>
        </w:rPr>
      </w:pPr>
      <w:r w:rsidRPr="00BB39F4">
        <w:rPr>
          <w:rFonts w:ascii="Times New Roman" w:hAnsi="Times New Roman" w:cs="Times New Roman"/>
          <w:sz w:val="28"/>
          <w:szCs w:val="28"/>
        </w:rP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 </w:t>
      </w:r>
    </w:p>
    <w:p w:rsidR="00BB39F4" w:rsidRPr="00BB39F4" w:rsidRDefault="00BB39F4" w:rsidP="00BB39F4">
      <w:pPr>
        <w:autoSpaceDE w:val="0"/>
        <w:autoSpaceDN w:val="0"/>
        <w:adjustRightInd w:val="0"/>
        <w:spacing w:after="0" w:line="240" w:lineRule="auto"/>
        <w:ind w:firstLine="708"/>
        <w:jc w:val="both"/>
        <w:rPr>
          <w:rFonts w:ascii="Times New Roman" w:hAnsi="Times New Roman" w:cs="Times New Roman"/>
          <w:sz w:val="28"/>
          <w:szCs w:val="28"/>
        </w:rPr>
      </w:pPr>
      <w:r w:rsidRPr="00BB39F4">
        <w:rPr>
          <w:rFonts w:ascii="Times New Roman" w:hAnsi="Times New Roman" w:cs="Times New Roman"/>
          <w:sz w:val="28"/>
          <w:szCs w:val="28"/>
        </w:rPr>
        <w:t>Приведенное законодательное регулирование призвано не только компенсировать работнику отрицательные последствия отклонения условий его работы от нормальных, но и гарантировать эффективное осуществление им права на справедливую заработную плату, что отвечает целям трудового законодательства и согласуется с основными направлениями государственной политики в области охраны труда, одним из которых является приоритет сохранения жизни и здоровья работников.</w:t>
      </w:r>
    </w:p>
    <w:p w:rsidR="002D4870" w:rsidRPr="00903001" w:rsidRDefault="002D4870" w:rsidP="00BB39F4">
      <w:pPr>
        <w:autoSpaceDE w:val="0"/>
        <w:autoSpaceDN w:val="0"/>
        <w:adjustRightInd w:val="0"/>
        <w:spacing w:after="0" w:line="240" w:lineRule="auto"/>
        <w:ind w:firstLine="708"/>
        <w:jc w:val="both"/>
        <w:rPr>
          <w:sz w:val="28"/>
          <w:szCs w:val="28"/>
        </w:rPr>
      </w:pPr>
    </w:p>
    <w:sectPr w:rsidR="002D4870" w:rsidRPr="009030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01"/>
    <w:rsid w:val="002D4870"/>
    <w:rsid w:val="00903001"/>
    <w:rsid w:val="00BB3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E49F"/>
  <w15:docId w15:val="{EE911F70-9A0A-44DC-99F5-9B7AEB01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3001"/>
    <w:rPr>
      <w:color w:val="0000FF"/>
      <w:u w:val="single"/>
    </w:rPr>
  </w:style>
  <w:style w:type="paragraph" w:styleId="a4">
    <w:name w:val="Balloon Text"/>
    <w:basedOn w:val="a"/>
    <w:link w:val="a5"/>
    <w:uiPriority w:val="99"/>
    <w:semiHidden/>
    <w:unhideWhenUsed/>
    <w:rsid w:val="00BB39F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B39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3901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Залтанов Валерий Викторович</cp:lastModifiedBy>
  <cp:revision>2</cp:revision>
  <cp:lastPrinted>2024-06-29T08:14:00Z</cp:lastPrinted>
  <dcterms:created xsi:type="dcterms:W3CDTF">2024-06-29T08:15:00Z</dcterms:created>
  <dcterms:modified xsi:type="dcterms:W3CDTF">2024-06-29T08:15:00Z</dcterms:modified>
</cp:coreProperties>
</file>